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42" w:rsidRDefault="00BC3242" w:rsidP="00BC3242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13432" w:type="dxa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2452"/>
        <w:gridCol w:w="3970"/>
        <w:gridCol w:w="2400"/>
        <w:gridCol w:w="2355"/>
        <w:gridCol w:w="1592"/>
      </w:tblGrid>
      <w:tr w:rsidR="00BC3242" w:rsidTr="00D468CA">
        <w:trPr>
          <w:trHeight w:val="739"/>
          <w:jc w:val="center"/>
        </w:trPr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42" w:rsidRDefault="00BC3242" w:rsidP="00D468CA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公文小标宋" w:cs="方正公文小标宋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方正公文小标宋" w:cs="方正公文小标宋" w:hint="eastAsia"/>
                <w:kern w:val="0"/>
                <w:sz w:val="44"/>
                <w:szCs w:val="44"/>
                <w:lang w:bidi="ar"/>
              </w:rPr>
              <w:t>山西省2022年农业农村领域主推标准</w:t>
            </w:r>
          </w:p>
        </w:tc>
      </w:tr>
      <w:tr w:rsidR="00BC3242" w:rsidTr="00D468CA">
        <w:trPr>
          <w:trHeight w:val="42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145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 xml:space="preserve">食品安全国家标准 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食品中农药最大残留限量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 2763-2021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农产品质量监管人员、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检验机构、种植产品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生产主体等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山西农业大学山西功能农产品检验检测中心、山西省检验检测中心（山西省标准计量技术研究院）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ind w:rightChars="-42" w:right="-88"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秦曙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13327412037</w:t>
            </w:r>
          </w:p>
          <w:p w:rsidR="00BC3242" w:rsidRDefault="00BC3242" w:rsidP="00D468CA">
            <w:pPr>
              <w:widowControl/>
              <w:ind w:rightChars="-42" w:right="-88"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董燕飞13834237487</w:t>
            </w:r>
          </w:p>
        </w:tc>
      </w:tr>
      <w:tr w:rsidR="00BC3242" w:rsidTr="00D468CA">
        <w:trPr>
          <w:trHeight w:val="82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仔猪、生长育肥猪配合饲料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GB/T 5915-2020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猪饲料生产经营企业、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养殖企业、养殖户等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厅畜牧兽医局、山西省畜牧技术推广服务中心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张艳梅13015387010</w:t>
            </w:r>
          </w:p>
        </w:tc>
      </w:tr>
      <w:tr w:rsidR="00BC3242" w:rsidTr="00D468CA">
        <w:trPr>
          <w:trHeight w:val="8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产蛋鸡和肉鸡配合饲料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GB/T 5916-2020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鸡饲料生产经营企业、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养殖企业、养殖户等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厅畜牧兽医局、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省畜牧技术推广服务中心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张艳梅13015387010</w:t>
            </w:r>
          </w:p>
        </w:tc>
      </w:tr>
      <w:tr w:rsidR="00BC3242" w:rsidTr="00D468CA">
        <w:trPr>
          <w:trHeight w:val="10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植物源食品中农药及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 xml:space="preserve">其代谢物残留量的测定 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系列标准（一）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 23200.113-2018食品安全国家标准 植物源食品中208种农药及其代谢物残留量的测定 气相色谱-质谱联用法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GB 23200.121-2021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食品安全国家标准 植物源性食品中331种农药及其代谢物 残留量的测定 液相色谱-质谱联用法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检验机构、种植产品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生产经营主体等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山西农业大学山西功能农产品检验检测中心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秦曙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13327412037</w:t>
            </w:r>
          </w:p>
        </w:tc>
      </w:tr>
      <w:tr w:rsidR="00BC3242" w:rsidTr="00D468CA">
        <w:trPr>
          <w:trHeight w:val="66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植物源食品中农药及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 xml:space="preserve">其代谢物残留量的测定 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系列标准（二）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 23200.116-2019食品安全国家标准 植物源性食品中90种有机磷农药及其代谢物残留量的测定 气相色谱法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 23200.112-2018食品安全国家标准 植物源性食品中9种氨基甲酸酯类农药及其代谢物残留量的测定 液相色谱-柱后衍生法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检验机构、种植产品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生产经营主体等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山西省检验检测中心（山西省标准计量技术研究院）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董燕飞13834237487</w:t>
            </w:r>
          </w:p>
        </w:tc>
      </w:tr>
      <w:tr w:rsidR="00BC3242" w:rsidTr="00D468CA">
        <w:trPr>
          <w:trHeight w:val="54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主要农作物品种真实性和纯度检测方法 系列标准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GB/T 39914-2021主要农作物品种真实性和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纯度SSR分子标记检测 玉米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NY/T 4022-2021玉米品种真实性鉴定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SNP标记法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NY/T 4021-2021小麦品种真实性鉴定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SNP标记法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种子管理机构、检验机构、种子企业等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山西省种业发展中心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孟全业13934226801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晋汾白猪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NY∕T 3643-2020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生猪养殖行业、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种猪选育及生猪产业体系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动物科学学院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高鹏飞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13994575781</w:t>
            </w:r>
          </w:p>
        </w:tc>
      </w:tr>
      <w:tr w:rsidR="00BC3242" w:rsidTr="00D468CA">
        <w:trPr>
          <w:trHeight w:val="57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耕地质量监测技术规程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NY/T 1119-2019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耕地质量监测保护人员、检测机构、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监测点位种植户等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山西省耕地质量监测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保护中心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赵耀巍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15235156189</w:t>
            </w:r>
          </w:p>
        </w:tc>
      </w:tr>
      <w:tr w:rsidR="00BC3242" w:rsidTr="00D468CA">
        <w:trPr>
          <w:trHeight w:val="57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耕地质量长期定位监测点布设规范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NY/T 3701-2020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耕地质量监测保护人员、检测机构、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监测点位种植户等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山西省耕地质量监测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保护中心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赵耀巍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15235156189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农作物品种纯度田间小区种植鉴定技术规程 玉米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NY/T 4018-2021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种子管理机构、检验机构、种子企业等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山西省种业发展中心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孟全业13934226801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冬小麦病虫草害防治托管服务技术规程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2347-2021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防治托管服务机构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Style w:val="font11"/>
                <w:rFonts w:ascii="宋体" w:hAnsi="宋体" w:cs="宋体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山西省植物保</w:t>
            </w:r>
            <w:r>
              <w:rPr>
                <w:rStyle w:val="font11"/>
                <w:rFonts w:ascii="宋体" w:hAnsi="宋体" w:cs="宋体"/>
                <w:sz w:val="19"/>
                <w:szCs w:val="19"/>
                <w:lang w:bidi="ar"/>
              </w:rPr>
              <w:t>护植物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Style w:val="font11"/>
                <w:rFonts w:ascii="宋体" w:hAnsi="宋体" w:cs="宋体"/>
                <w:sz w:val="19"/>
                <w:szCs w:val="19"/>
                <w:lang w:bidi="ar"/>
              </w:rPr>
              <w:t>检疫中心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李卫伟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15135111337</w:t>
            </w:r>
          </w:p>
        </w:tc>
      </w:tr>
      <w:tr w:rsidR="00BC3242" w:rsidTr="00D468CA">
        <w:trPr>
          <w:trHeight w:val="57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冬小麦节水技术规程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2191-2020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农业技术推广人员、 农户、专业种植合作社等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山西农业大学小麦研究所、临汾市襄汾县农业技术推广中心、山西农业大学植保研究所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李世平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13935781683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黄丽波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13327575155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武英鹏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15110343580</w:t>
            </w:r>
          </w:p>
        </w:tc>
      </w:tr>
      <w:tr w:rsidR="00BC3242" w:rsidTr="00D468CA">
        <w:trPr>
          <w:trHeight w:val="44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水地冬小麦壮苗技术规程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1629-2018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种植企业、合作社、农户及农业技术推广人员等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山西农业大学小麦研究所、临汾市农业技术推广站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裴雪霞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15235798006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董娟兰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13593506125</w:t>
            </w:r>
          </w:p>
        </w:tc>
      </w:tr>
      <w:tr w:rsidR="00BC3242" w:rsidTr="00D468CA">
        <w:trPr>
          <w:trHeight w:val="9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小麦品种纯度田间小区种植鉴定技术规程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124-2019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种子检验机构、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企业检验人员等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山西省种业发展中心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冯铸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13643416425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玉米机械探墒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播种技术规程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2184-2020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合作社、种植大户等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山西有机旱作农业研究院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刘化涛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13653416608</w:t>
            </w:r>
          </w:p>
        </w:tc>
      </w:tr>
      <w:tr w:rsidR="00BC3242" w:rsidTr="00D468CA">
        <w:trPr>
          <w:trHeight w:val="11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旱地马铃薯农机农艺配套栽培技术规程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2342-2021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合作社、种植户等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山西农业大学高寒区作物研究所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白小东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13068095561</w:t>
            </w:r>
          </w:p>
        </w:tc>
      </w:tr>
      <w:tr w:rsidR="00BC3242" w:rsidTr="00D468CA">
        <w:trPr>
          <w:trHeight w:val="11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马铃薯原原种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繁育技术规程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686-2020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企业、繁育中心等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山西省薯类脱毒中心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柴生武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13834551812</w:t>
            </w:r>
          </w:p>
        </w:tc>
      </w:tr>
      <w:tr w:rsidR="00BC3242" w:rsidTr="00D468CA">
        <w:trPr>
          <w:trHeight w:val="142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温室大棚连作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土壤治理技术规范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1523-2018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农业技术专业推广人员、 农户种植、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专业种植合作社等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山西农业大学园艺学院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张毅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18404969601</w:t>
            </w:r>
          </w:p>
        </w:tc>
      </w:tr>
      <w:tr w:rsidR="00BC3242" w:rsidTr="00D468CA">
        <w:trPr>
          <w:trHeight w:val="80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设施番茄简易基质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2337-2021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农业技术推广人员、 农户、专业种植合作社等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山西农业大学农业经济管理学院、小麦研究所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聂园军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18636905379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陈永杰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13509778154</w:t>
            </w:r>
          </w:p>
        </w:tc>
      </w:tr>
      <w:tr w:rsidR="00BC3242" w:rsidTr="00D468CA">
        <w:trPr>
          <w:trHeight w:val="47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温室番茄蜜蜂授粉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2360-2021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授粉蜂群生产经营主体、种植户等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山西农业大学园艺学院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武文卿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13753497392</w:t>
            </w:r>
          </w:p>
        </w:tc>
      </w:tr>
      <w:tr w:rsidR="00BC3242" w:rsidTr="00D468CA">
        <w:trPr>
          <w:trHeight w:val="72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胡萝卜机械化栽培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1627-2018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生产主体、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社会化服务组织等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山西农业大学园艺学院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毛丽萍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13934112759</w:t>
            </w:r>
          </w:p>
        </w:tc>
      </w:tr>
      <w:tr w:rsidR="00BC3242" w:rsidTr="00D468CA">
        <w:trPr>
          <w:trHeight w:val="97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胡萝卜主要病虫草害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综合防控技术规程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2344-2021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农业科研和管理部门人员，种植企业、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团体和个人等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山西农业大学植物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保护学院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周建波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13546446067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越冬茬草莓生产技术规程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2336-2021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山西农业大学园艺学院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安晓宁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13994201630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绿豆机械化栽培技术规程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1577-2018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山西农业大学高寒区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作物研究所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邢宝龙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13835232919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盐碱地食用向日葵种植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1597-2018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生产经营主体、农户等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山西农业大学经济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作物研究所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王文浩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13835821758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农作物种子质量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监督抽查规范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2038-2020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种子管理机构、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检验机构人员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山西省种业发展中心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孟全业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13934226801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燕麦粉加工技术规程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2115-2020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加工企业等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山西农业大学山西功能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食品研究院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孟婷婷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13753482713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苜蓿全程机械化生产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2351-2021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生产加工企业和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山西省畜牧技术推广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服务中心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侯东来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18635134689</w:t>
            </w:r>
          </w:p>
        </w:tc>
      </w:tr>
      <w:tr w:rsidR="00BC3242" w:rsidTr="00D468CA">
        <w:trPr>
          <w:trHeight w:val="79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29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规模猪场粪水还田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2026-2020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养殖场技术人员等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山西省畜牧技术推广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服务中心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焦光月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13834646417</w:t>
            </w:r>
          </w:p>
        </w:tc>
      </w:tr>
      <w:tr w:rsidR="00BC3242" w:rsidTr="00D468CA">
        <w:trPr>
          <w:trHeight w:val="52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803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规模养殖场粪污处理监测技术规范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2025-2020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规模养殖场、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监测分析技术人员等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山西省农业生态环境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建设总站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杜宇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18636176299</w:t>
            </w:r>
          </w:p>
        </w:tc>
      </w:tr>
      <w:tr w:rsidR="00BC3242" w:rsidTr="00D468CA">
        <w:trPr>
          <w:trHeight w:val="74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甘薯育苗技术规程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2178-2020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育苗企业、合作社、农户及农业技术推广人员等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山西农业大学玉米研究所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武小平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15635012385</w:t>
            </w:r>
          </w:p>
        </w:tc>
      </w:tr>
      <w:tr w:rsidR="00BC3242" w:rsidTr="00D468CA">
        <w:trPr>
          <w:trHeight w:val="83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果桑栽培技术规程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1773-2019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种植户、合作社及农业技术推广人员等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山西省蚕业科学研究院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张志兰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13466933020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核桃林下套种绿豆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1599-2018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合作社、农户及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山西省农业科学院经济作物研究所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王彩萍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13096675853</w:t>
            </w:r>
          </w:p>
        </w:tc>
      </w:tr>
      <w:tr w:rsidR="00BC3242" w:rsidTr="00D468CA">
        <w:trPr>
          <w:trHeight w:val="85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细叶韭栽培技术规程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2177-2020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种植企业、合作社、农户及农业技术推广人员等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山西农业大学玉米研究所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张未芳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13835009835</w:t>
            </w:r>
          </w:p>
        </w:tc>
      </w:tr>
      <w:tr w:rsidR="00BC3242" w:rsidTr="00D468CA">
        <w:trPr>
          <w:trHeight w:val="78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林下鲜食大豆栽培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2204-2020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生产企业、合作社、农户及农业技术推广人员等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山西农业大学农学院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张海生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13934652643</w:t>
            </w:r>
          </w:p>
        </w:tc>
      </w:tr>
      <w:tr w:rsidR="00BC3242" w:rsidTr="00D468CA">
        <w:trPr>
          <w:trHeight w:val="141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苹果褐斑病综合防治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2346-2021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种植企业、合作社、农户及农业技术推广人员等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山西省植物保护植物检疫中心、万荣县植物保护检疫站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张东霞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18635134558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贺春娟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13546492371</w:t>
            </w:r>
          </w:p>
        </w:tc>
      </w:tr>
      <w:tr w:rsidR="00BC3242" w:rsidTr="00D468CA">
        <w:trPr>
          <w:trHeight w:val="87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红玛瑙樱桃栽培技术规程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2210-2020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有关农技人员和种植户等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山西农业大学果树研究所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聂国伟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13834083670</w:t>
            </w:r>
          </w:p>
        </w:tc>
      </w:tr>
      <w:tr w:rsidR="00BC3242" w:rsidTr="00D468CA">
        <w:trPr>
          <w:trHeight w:val="88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高粱防倒伏技术规程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2207-2020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种植企业、合作社、农户及农业技术推广人员等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山西农业大学高粱研究所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白文斌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18635068495</w:t>
            </w:r>
          </w:p>
        </w:tc>
      </w:tr>
      <w:tr w:rsidR="00BC3242" w:rsidTr="00D468CA">
        <w:trPr>
          <w:trHeight w:val="40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141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39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职业农民生产技能要求与评价 系列标准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1833-2019生猪养殖职业农民技能要求与评价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1834-2019鸡养殖职业农民技能要求与评价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1835-2019牛养殖职业农民技能要求与评价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1836-2019羊养殖职业农民技能要求与评价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1837-2019牧草种植职业农民技能要求与评价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1975-2019蜜蜂养殖职业农民技能要求与评价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1976-2019驴养殖职业农民技能要求与评价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1825-2019小麦种植职业农民技能要求与评价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1826-2019玉米种植职业农民技能要求与评价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1970-2019豆类种植职业农民技能要求与评价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1971-2019马铃薯种植职业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1827-2019谷子种植职业农民技能要求与评价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1828-2019燕麦种植职业农民技能要求与评价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1830-2019蔬菜种植职业农民技能要求与评价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1974-2019食用菌栽培职业农民技能要求与评价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1831-2019果树种植职业农民技能要求与评价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1972-2019枣树栽培职业农民技能要求与评价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高素质农民培训参训学员及培训机构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厅科技教育处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李岳峰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13935155769</w:t>
            </w:r>
          </w:p>
        </w:tc>
      </w:tr>
      <w:tr w:rsidR="00BC3242" w:rsidTr="00D468CA">
        <w:trPr>
          <w:trHeight w:val="51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职业农民生产技能要求与评价 系列标准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spacing w:beforeLines="50" w:before="156"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1973-2019核桃栽培职业农民技能要求与评价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1832-2019中药材种植职业农民技能要求与评价</w:t>
            </w:r>
          </w:p>
          <w:p w:rsidR="00BC3242" w:rsidRDefault="00BC3242" w:rsidP="00D468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1929-2019油菜种植职业农民技能要求与评价</w:t>
            </w:r>
          </w:p>
          <w:p w:rsidR="00BC3242" w:rsidRDefault="00BC3242" w:rsidP="00D468CA">
            <w:pPr>
              <w:widowControl/>
              <w:jc w:val="center"/>
              <w:textAlignment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高素质农民培训参训学员及培训机构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厅科技教育处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李岳峰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13935155769</w:t>
            </w:r>
          </w:p>
        </w:tc>
      </w:tr>
      <w:tr w:rsidR="00BC3242" w:rsidTr="00D468CA">
        <w:trPr>
          <w:trHeight w:val="1562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乡镇农产品质量安全检测室建设规范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1490-2017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农产品质量监管人员，乡镇农产品质量监管站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山西省检验检测中心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（山西省标准计量技术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研究院）、大同市综合检验检测中心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王慧兰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13834580939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赵晋蓉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13603527726</w:t>
            </w:r>
          </w:p>
        </w:tc>
      </w:tr>
      <w:tr w:rsidR="00BC3242" w:rsidTr="00D468CA">
        <w:trPr>
          <w:trHeight w:val="142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连翘产地加工技术规程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jc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sz w:val="19"/>
                <w:szCs w:val="19"/>
              </w:rPr>
              <w:t>DB14/T 1492-2017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农户、专业种植合作社等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山西省医药与生命科学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研究院、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山西省药品检查中心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李香串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13700505589</w:t>
            </w:r>
          </w:p>
        </w:tc>
      </w:tr>
      <w:tr w:rsidR="00BC3242" w:rsidTr="00D468CA">
        <w:trPr>
          <w:trHeight w:val="142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农村粪污集中处理式户厕改造技术规范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DB14/T 2352-2021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农村改厕管理部门人员、改厕施工人员、改厕农户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厅农村社会事业促进处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刘德明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13935132799</w:t>
            </w:r>
          </w:p>
        </w:tc>
      </w:tr>
      <w:tr w:rsidR="00BC3242" w:rsidTr="00D468CA">
        <w:trPr>
          <w:trHeight w:val="153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怀仁醋酿造工艺规程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T/SXMYT 5.1-2020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山西陈醋生产企业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山西农业大学高粱研究所、山西省名优土特新产品协会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郭睿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13994238400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候冠辰</w:t>
            </w:r>
          </w:p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13027097293</w:t>
            </w:r>
          </w:p>
        </w:tc>
      </w:tr>
      <w:tr w:rsidR="00BC3242" w:rsidTr="00D468CA">
        <w:trPr>
          <w:trHeight w:val="50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标准项目名称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推广对象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组织推广单位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BC3242" w:rsidTr="00D468CA">
        <w:trPr>
          <w:trHeight w:val="85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燕麦全程机械化配套栽培技术规程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T/SXAGS 0029-2021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有关生产主体和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社会化服务组织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山西农业大学高寒区作物研究所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杨富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13934736065</w:t>
            </w:r>
          </w:p>
        </w:tc>
      </w:tr>
      <w:tr w:rsidR="00BC3242" w:rsidTr="00D468CA">
        <w:trPr>
          <w:trHeight w:val="88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供深食品 系列标准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T/SZS 2167-2021供深食品 黄花菜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T/SZS 2549-2021供深食品 藜麦米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有关生产企业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山西省农产品质量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安全中心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戴润芳</w:t>
            </w: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br/>
              <w:t>13934500816</w:t>
            </w:r>
          </w:p>
        </w:tc>
      </w:tr>
      <w:tr w:rsidR="00BC3242" w:rsidTr="00D468CA">
        <w:trPr>
          <w:trHeight w:val="96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46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大同黄花干制品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质量分级标准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T/DTHH 001—2021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有关生产企业及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质量鉴定机构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大同市云州区</w:t>
            </w:r>
          </w:p>
          <w:p w:rsidR="00BC3242" w:rsidRDefault="00BC3242" w:rsidP="00D468C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黄花菜合作协会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42" w:rsidRDefault="00BC3242" w:rsidP="00D468C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  <w:lang w:bidi="ar"/>
              </w:rPr>
              <w:t>张宏业15735204977</w:t>
            </w:r>
          </w:p>
        </w:tc>
      </w:tr>
    </w:tbl>
    <w:p w:rsidR="00BC3242" w:rsidRDefault="00BC3242" w:rsidP="00BC3242">
      <w:pPr>
        <w:jc w:val="left"/>
        <w:rPr>
          <w:rFonts w:ascii="黑体" w:eastAsia="黑体" w:hAnsi="黑体" w:cs="黑体" w:hint="eastAsia"/>
          <w:sz w:val="32"/>
          <w:szCs w:val="32"/>
        </w:rPr>
        <w:sectPr w:rsidR="00BC3242">
          <w:pgSz w:w="16838" w:h="11906" w:orient="landscape"/>
          <w:pgMar w:top="1531" w:right="1757" w:bottom="1531" w:left="1757" w:header="851" w:footer="992" w:gutter="0"/>
          <w:pgNumType w:fmt="numberInDash"/>
          <w:cols w:space="720"/>
          <w:docGrid w:type="lines" w:linePitch="312"/>
        </w:sectPr>
      </w:pPr>
    </w:p>
    <w:p w:rsidR="007211DF" w:rsidRDefault="00BC3242">
      <w:bookmarkStart w:id="0" w:name="_GoBack"/>
      <w:bookmarkEnd w:id="0"/>
    </w:p>
    <w:sectPr w:rsidR="0072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42"/>
    <w:rsid w:val="005C1B9E"/>
    <w:rsid w:val="00783854"/>
    <w:rsid w:val="00B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0309D-8A58-46D7-9CE3-77F8B73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BC3242"/>
    <w:rPr>
      <w:rFonts w:ascii="仿宋" w:eastAsia="仿宋" w:hAnsi="仿宋" w:cs="仿宋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马丽娜</dc:creator>
  <cp:keywords/>
  <dc:description/>
  <cp:lastModifiedBy>马丽娜</cp:lastModifiedBy>
  <cp:revision>1</cp:revision>
  <dcterms:created xsi:type="dcterms:W3CDTF">2022-03-03T09:55:00Z</dcterms:created>
  <dcterms:modified xsi:type="dcterms:W3CDTF">2022-03-03T09:55:00Z</dcterms:modified>
</cp:coreProperties>
</file>